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B92C" w14:textId="77777777" w:rsidR="00C7164B" w:rsidRDefault="00C7164B">
      <w:pPr>
        <w:tabs>
          <w:tab w:val="left" w:pos="864"/>
        </w:tabs>
        <w:ind w:left="0" w:hanging="2"/>
        <w:rPr>
          <w:rFonts w:ascii="Calibri" w:eastAsia="Calibri" w:hAnsi="Calibri" w:cs="Calibri"/>
          <w:sz w:val="20"/>
          <w:szCs w:val="20"/>
        </w:rPr>
      </w:pPr>
    </w:p>
    <w:p w14:paraId="47E09D9B" w14:textId="77777777" w:rsidR="00C7164B" w:rsidRDefault="00C7164B">
      <w:pPr>
        <w:tabs>
          <w:tab w:val="left" w:pos="864"/>
        </w:tabs>
        <w:ind w:left="0" w:hanging="2"/>
        <w:rPr>
          <w:rFonts w:ascii="Calibri" w:eastAsia="Calibri" w:hAnsi="Calibri" w:cs="Calibri"/>
          <w:sz w:val="20"/>
          <w:szCs w:val="20"/>
        </w:rPr>
      </w:pPr>
    </w:p>
    <w:p w14:paraId="0F0B2E3C" w14:textId="77777777" w:rsidR="00C7164B" w:rsidRDefault="00C7164B">
      <w:pPr>
        <w:tabs>
          <w:tab w:val="left" w:pos="864"/>
        </w:tabs>
        <w:ind w:left="0" w:hanging="2"/>
        <w:rPr>
          <w:rFonts w:ascii="Calibri" w:eastAsia="Calibri" w:hAnsi="Calibri" w:cs="Calibri"/>
          <w:sz w:val="20"/>
          <w:szCs w:val="20"/>
        </w:rPr>
      </w:pPr>
    </w:p>
    <w:p w14:paraId="3AF96EFE" w14:textId="77777777" w:rsidR="00C7164B" w:rsidRDefault="00C7164B">
      <w:pPr>
        <w:tabs>
          <w:tab w:val="left" w:pos="864"/>
        </w:tabs>
        <w:ind w:left="0" w:hanging="2"/>
        <w:rPr>
          <w:rFonts w:ascii="Calibri" w:eastAsia="Calibri" w:hAnsi="Calibri" w:cs="Calibri"/>
          <w:sz w:val="20"/>
          <w:szCs w:val="20"/>
        </w:rPr>
      </w:pPr>
    </w:p>
    <w:p w14:paraId="0E23CCC9" w14:textId="77777777" w:rsidR="00C7164B" w:rsidRDefault="00392881">
      <w:pPr>
        <w:tabs>
          <w:tab w:val="left" w:pos="864"/>
        </w:tabs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Capel Manor Primary School – Inclusion Lead (SENCO) - Person Specification</w:t>
      </w:r>
    </w:p>
    <w:tbl>
      <w:tblPr>
        <w:tblStyle w:val="a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990"/>
        <w:gridCol w:w="1125"/>
        <w:gridCol w:w="1215"/>
      </w:tblGrid>
      <w:tr w:rsidR="00C7164B" w14:paraId="06CE4DFF" w14:textId="77777777">
        <w:tc>
          <w:tcPr>
            <w:tcW w:w="624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E73EB94" w14:textId="77777777" w:rsidR="00C7164B" w:rsidRDefault="00C7164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E0E0E0"/>
          </w:tcPr>
          <w:p w14:paraId="102134DB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E0E0E0"/>
          </w:tcPr>
          <w:p w14:paraId="64F56FDA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Desirable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E0E0E0"/>
          </w:tcPr>
          <w:p w14:paraId="36D0E42C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Assessed at</w:t>
            </w:r>
          </w:p>
        </w:tc>
      </w:tr>
      <w:tr w:rsidR="00C7164B" w14:paraId="018E0A27" w14:textId="77777777">
        <w:tc>
          <w:tcPr>
            <w:tcW w:w="6240" w:type="dxa"/>
            <w:shd w:val="clear" w:color="auto" w:fill="B3B3B3"/>
          </w:tcPr>
          <w:p w14:paraId="3392D33B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Qualifications</w:t>
            </w:r>
          </w:p>
        </w:tc>
        <w:tc>
          <w:tcPr>
            <w:tcW w:w="990" w:type="dxa"/>
            <w:shd w:val="clear" w:color="auto" w:fill="B3B3B3"/>
          </w:tcPr>
          <w:p w14:paraId="22BE3CA0" w14:textId="77777777" w:rsidR="00C7164B" w:rsidRPr="00155C0F" w:rsidRDefault="00C7164B">
            <w:pPr>
              <w:ind w:lef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3B3B3"/>
          </w:tcPr>
          <w:p w14:paraId="772896D2" w14:textId="77777777" w:rsidR="00C7164B" w:rsidRPr="00155C0F" w:rsidRDefault="00C7164B">
            <w:pPr>
              <w:ind w:lef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B3B3B3"/>
          </w:tcPr>
          <w:p w14:paraId="6B2EE82E" w14:textId="77777777" w:rsidR="00C7164B" w:rsidRDefault="00C7164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164B" w14:paraId="5D603DB0" w14:textId="77777777">
        <w:tc>
          <w:tcPr>
            <w:tcW w:w="6240" w:type="dxa"/>
          </w:tcPr>
          <w:p w14:paraId="41281AC3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Educated to degree level</w:t>
            </w:r>
          </w:p>
        </w:tc>
        <w:tc>
          <w:tcPr>
            <w:tcW w:w="990" w:type="dxa"/>
          </w:tcPr>
          <w:p w14:paraId="3A978535" w14:textId="0473A5D2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1DE0371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D36E0F1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7164B" w14:paraId="58AEA7AC" w14:textId="77777777">
        <w:tc>
          <w:tcPr>
            <w:tcW w:w="6240" w:type="dxa"/>
            <w:tcBorders>
              <w:bottom w:val="single" w:sz="4" w:space="0" w:color="000000"/>
            </w:tcBorders>
          </w:tcPr>
          <w:p w14:paraId="502B755C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E421DE5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14:paraId="39819B01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3C2453C6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7164B" w14:paraId="75AECDBE" w14:textId="77777777">
        <w:tc>
          <w:tcPr>
            <w:tcW w:w="6240" w:type="dxa"/>
            <w:tcBorders>
              <w:bottom w:val="single" w:sz="4" w:space="0" w:color="000000"/>
            </w:tcBorders>
          </w:tcPr>
          <w:p w14:paraId="3F635C08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National Qualification for Special Educational Needs Co-ordination or willing to complete the programme to gain the National Award for SENCO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1CE83FC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14:paraId="4AAA35A9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7ED9696F" w14:textId="427DD1A8" w:rsidR="00C7164B" w:rsidRPr="00155C0F" w:rsidRDefault="00155C0F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Theme="majorHAnsi" w:eastAsia="Wingdings" w:hAnsiTheme="majorHAnsi" w:cstheme="majorHAnsi"/>
                <w:sz w:val="20"/>
                <w:szCs w:val="20"/>
              </w:rPr>
              <w:t>A/I</w:t>
            </w:r>
          </w:p>
        </w:tc>
      </w:tr>
      <w:tr w:rsidR="00C7164B" w14:paraId="1929812A" w14:textId="77777777">
        <w:tc>
          <w:tcPr>
            <w:tcW w:w="6240" w:type="dxa"/>
            <w:tcBorders>
              <w:bottom w:val="single" w:sz="4" w:space="0" w:color="000000"/>
            </w:tcBorders>
          </w:tcPr>
          <w:p w14:paraId="4E17ED21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Evidence of relevant, recent or on-going professional development, attendance on courses, INSET, action research or personal study.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6F0F59D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14:paraId="650B4DB7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Wingdings 2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7DB162D5" w14:textId="681E3587" w:rsidR="00C7164B" w:rsidRPr="00155C0F" w:rsidRDefault="00155C0F">
            <w:pPr>
              <w:ind w:left="0" w:hanging="2"/>
              <w:jc w:val="center"/>
              <w:rPr>
                <w:rFonts w:asciiTheme="majorHAnsi" w:eastAsia="Wingdings 2" w:hAnsiTheme="majorHAnsi" w:cstheme="majorHAnsi"/>
                <w:sz w:val="20"/>
                <w:szCs w:val="20"/>
              </w:rPr>
            </w:pPr>
            <w:r>
              <w:rPr>
                <w:rFonts w:asciiTheme="majorHAnsi" w:eastAsia="Wingdings 2" w:hAnsiTheme="majorHAnsi" w:cstheme="majorHAnsi"/>
                <w:sz w:val="20"/>
                <w:szCs w:val="20"/>
              </w:rPr>
              <w:t>A</w:t>
            </w:r>
          </w:p>
        </w:tc>
      </w:tr>
      <w:tr w:rsidR="00C7164B" w14:paraId="179AA078" w14:textId="77777777">
        <w:tc>
          <w:tcPr>
            <w:tcW w:w="6240" w:type="dxa"/>
            <w:shd w:val="clear" w:color="auto" w:fill="B3B3B3"/>
          </w:tcPr>
          <w:p w14:paraId="684CDE6E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990" w:type="dxa"/>
            <w:shd w:val="clear" w:color="auto" w:fill="B3B3B3"/>
          </w:tcPr>
          <w:p w14:paraId="67FE0850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3B3B3"/>
          </w:tcPr>
          <w:p w14:paraId="1791C38D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B3B3B3"/>
          </w:tcPr>
          <w:p w14:paraId="4E07AD92" w14:textId="77777777" w:rsidR="00C7164B" w:rsidRDefault="00C7164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164B" w14:paraId="631A0096" w14:textId="77777777">
        <w:tc>
          <w:tcPr>
            <w:tcW w:w="6240" w:type="dxa"/>
          </w:tcPr>
          <w:p w14:paraId="220ADAAF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Experience of teaching in a primary school </w:t>
            </w:r>
          </w:p>
        </w:tc>
        <w:tc>
          <w:tcPr>
            <w:tcW w:w="990" w:type="dxa"/>
          </w:tcPr>
          <w:p w14:paraId="1574432B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28418910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533E661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7164B" w14:paraId="0D8170AD" w14:textId="77777777">
        <w:tc>
          <w:tcPr>
            <w:tcW w:w="6240" w:type="dxa"/>
          </w:tcPr>
          <w:p w14:paraId="77956350" w14:textId="77777777" w:rsidR="00C7164B" w:rsidRDefault="00392881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Substantial and successful teaching experience within the 5-11 age range.</w:t>
            </w:r>
          </w:p>
        </w:tc>
        <w:tc>
          <w:tcPr>
            <w:tcW w:w="990" w:type="dxa"/>
          </w:tcPr>
          <w:p w14:paraId="390FF8B0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34C43EE5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7ADB18E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225ED2DA" w14:textId="77777777">
        <w:tc>
          <w:tcPr>
            <w:tcW w:w="6240" w:type="dxa"/>
          </w:tcPr>
          <w:p w14:paraId="39CC5964" w14:textId="77777777" w:rsidR="00C7164B" w:rsidRDefault="00392881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Experience of working with pupils with a wide range of Special Needs and other key groups of pupils (e.g. EAL pupils)</w:t>
            </w:r>
          </w:p>
        </w:tc>
        <w:tc>
          <w:tcPr>
            <w:tcW w:w="990" w:type="dxa"/>
          </w:tcPr>
          <w:p w14:paraId="6F8E222C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3AC1F1D0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D668DE8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Theme="majorHAnsi" w:eastAsia="Calibri" w:hAnsiTheme="majorHAnsi" w:cstheme="majorHAnsi"/>
                <w:sz w:val="20"/>
                <w:szCs w:val="20"/>
              </w:rPr>
              <w:t>A/I</w:t>
            </w:r>
          </w:p>
        </w:tc>
      </w:tr>
      <w:tr w:rsidR="00C7164B" w14:paraId="4C70FB09" w14:textId="77777777">
        <w:tc>
          <w:tcPr>
            <w:tcW w:w="6240" w:type="dxa"/>
          </w:tcPr>
          <w:p w14:paraId="2ACBB94F" w14:textId="77777777" w:rsidR="00C7164B" w:rsidRDefault="00392881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Current or recent experience as a SENCO/Inclusion Manager</w:t>
            </w:r>
          </w:p>
        </w:tc>
        <w:tc>
          <w:tcPr>
            <w:tcW w:w="990" w:type="dxa"/>
          </w:tcPr>
          <w:p w14:paraId="6490C372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0A6CBA6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15" w:type="dxa"/>
          </w:tcPr>
          <w:p w14:paraId="39DF73F9" w14:textId="67CF4E0F" w:rsidR="00C7164B" w:rsidRPr="00155C0F" w:rsidRDefault="00155C0F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Theme="majorHAnsi" w:eastAsia="Wingdings" w:hAnsiTheme="majorHAnsi" w:cstheme="majorHAnsi"/>
                <w:sz w:val="20"/>
                <w:szCs w:val="20"/>
              </w:rPr>
              <w:t>A</w:t>
            </w:r>
          </w:p>
        </w:tc>
      </w:tr>
      <w:tr w:rsidR="00C7164B" w14:paraId="24B52234" w14:textId="77777777">
        <w:tc>
          <w:tcPr>
            <w:tcW w:w="6240" w:type="dxa"/>
          </w:tcPr>
          <w:p w14:paraId="255B7179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Providing professional leadership and management of a staff team and contributing to the work of other teams to secure high quality teaching, effective use of resources and improved standards of learning and achievement for pupils.</w:t>
            </w:r>
          </w:p>
        </w:tc>
        <w:tc>
          <w:tcPr>
            <w:tcW w:w="990" w:type="dxa"/>
          </w:tcPr>
          <w:p w14:paraId="401CE355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2F4A0C72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6CC3FB7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Theme="majorHAnsi" w:eastAsia="Calibri" w:hAnsiTheme="majorHAnsi" w:cstheme="majorHAnsi"/>
                <w:sz w:val="20"/>
                <w:szCs w:val="20"/>
              </w:rPr>
              <w:t>A/I</w:t>
            </w:r>
          </w:p>
        </w:tc>
      </w:tr>
      <w:tr w:rsidR="00C7164B" w14:paraId="6D3499CE" w14:textId="77777777">
        <w:tc>
          <w:tcPr>
            <w:tcW w:w="6240" w:type="dxa"/>
          </w:tcPr>
          <w:p w14:paraId="53EDECBF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Liaison with external teams and professional – interagency working</w:t>
            </w:r>
          </w:p>
        </w:tc>
        <w:tc>
          <w:tcPr>
            <w:tcW w:w="990" w:type="dxa"/>
          </w:tcPr>
          <w:p w14:paraId="69A03CA4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434356F0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96B1C98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Theme="majorHAnsi" w:eastAsia="Calibri" w:hAnsiTheme="majorHAnsi" w:cstheme="majorHAnsi"/>
                <w:sz w:val="20"/>
                <w:szCs w:val="20"/>
              </w:rPr>
              <w:t>A/I</w:t>
            </w:r>
          </w:p>
        </w:tc>
      </w:tr>
      <w:tr w:rsidR="00C7164B" w14:paraId="0264AC4C" w14:textId="77777777">
        <w:tc>
          <w:tcPr>
            <w:tcW w:w="6240" w:type="dxa"/>
          </w:tcPr>
          <w:p w14:paraId="15FD6295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Experience of the Annual Review Process.</w:t>
            </w:r>
          </w:p>
        </w:tc>
        <w:tc>
          <w:tcPr>
            <w:tcW w:w="990" w:type="dxa"/>
          </w:tcPr>
          <w:p w14:paraId="34BBB397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FE569F2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15" w:type="dxa"/>
          </w:tcPr>
          <w:p w14:paraId="3F1E2455" w14:textId="72C30094" w:rsidR="00C7164B" w:rsidRPr="00155C0F" w:rsidRDefault="00155C0F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Theme="majorHAnsi" w:eastAsia="Wingdings" w:hAnsiTheme="majorHAnsi" w:cstheme="majorHAnsi"/>
                <w:sz w:val="20"/>
                <w:szCs w:val="20"/>
              </w:rPr>
              <w:t>A</w:t>
            </w:r>
          </w:p>
        </w:tc>
      </w:tr>
      <w:tr w:rsidR="00C7164B" w14:paraId="601804B5" w14:textId="77777777">
        <w:tc>
          <w:tcPr>
            <w:tcW w:w="6240" w:type="dxa"/>
          </w:tcPr>
          <w:p w14:paraId="6B3283CC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Experience of successful application for statutory assessment</w:t>
            </w:r>
          </w:p>
        </w:tc>
        <w:tc>
          <w:tcPr>
            <w:tcW w:w="990" w:type="dxa"/>
          </w:tcPr>
          <w:p w14:paraId="0BF71F0D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26EFC88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15" w:type="dxa"/>
          </w:tcPr>
          <w:p w14:paraId="16DAB9D6" w14:textId="41C81495" w:rsidR="00C7164B" w:rsidRPr="00155C0F" w:rsidRDefault="00155C0F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Theme="majorHAnsi" w:eastAsia="Wingdings" w:hAnsiTheme="majorHAnsi" w:cstheme="majorHAnsi"/>
                <w:sz w:val="20"/>
                <w:szCs w:val="20"/>
              </w:rPr>
              <w:t>A</w:t>
            </w:r>
          </w:p>
        </w:tc>
      </w:tr>
      <w:tr w:rsidR="00C7164B" w14:paraId="514C51C0" w14:textId="77777777">
        <w:tc>
          <w:tcPr>
            <w:tcW w:w="6240" w:type="dxa"/>
            <w:shd w:val="clear" w:color="auto" w:fill="B3B3B3"/>
          </w:tcPr>
          <w:p w14:paraId="147975EA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Professional Knowledge and Understanding</w:t>
            </w:r>
          </w:p>
        </w:tc>
        <w:tc>
          <w:tcPr>
            <w:tcW w:w="990" w:type="dxa"/>
            <w:shd w:val="clear" w:color="auto" w:fill="B3B3B3"/>
          </w:tcPr>
          <w:p w14:paraId="12AD438A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3B3B3"/>
          </w:tcPr>
          <w:p w14:paraId="1C04BB15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B3B3B3"/>
          </w:tcPr>
          <w:p w14:paraId="7C89E613" w14:textId="77777777" w:rsidR="00C7164B" w:rsidRDefault="00C7164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164B" w14:paraId="7C1F432E" w14:textId="77777777">
        <w:tc>
          <w:tcPr>
            <w:tcW w:w="6240" w:type="dxa"/>
          </w:tcPr>
          <w:p w14:paraId="77E90D7C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Must have a sound knowledge and understanding of how to use and adapt a range of teaching, learning and behaviour management strategies, including how to personalise learning to provide opportunities for all learners to achieve their potential and overcome barriers to learning</w:t>
            </w:r>
          </w:p>
        </w:tc>
        <w:tc>
          <w:tcPr>
            <w:tcW w:w="990" w:type="dxa"/>
          </w:tcPr>
          <w:p w14:paraId="42B74CFA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0D10E146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B9EF4B9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7992D1B2" w14:textId="77777777">
        <w:tc>
          <w:tcPr>
            <w:tcW w:w="6240" w:type="dxa"/>
          </w:tcPr>
          <w:p w14:paraId="56614414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 a sound knowledge and understanding of the National Curriculum (2014).</w:t>
            </w:r>
          </w:p>
        </w:tc>
        <w:tc>
          <w:tcPr>
            <w:tcW w:w="990" w:type="dxa"/>
          </w:tcPr>
          <w:p w14:paraId="6C7DA395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2AF96FAF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E3E5D6C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7164B" w14:paraId="71C56643" w14:textId="77777777">
        <w:tc>
          <w:tcPr>
            <w:tcW w:w="6240" w:type="dxa"/>
          </w:tcPr>
          <w:p w14:paraId="10839539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Knowledge and understanding of current developments and best practice in SEN legislation and all aspects of inclusion and pastoral care</w:t>
            </w:r>
          </w:p>
        </w:tc>
        <w:tc>
          <w:tcPr>
            <w:tcW w:w="990" w:type="dxa"/>
          </w:tcPr>
          <w:p w14:paraId="2300736A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63587CD4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4B9AA41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7164B" w14:paraId="3F33F69A" w14:textId="77777777">
        <w:tc>
          <w:tcPr>
            <w:tcW w:w="6240" w:type="dxa"/>
          </w:tcPr>
          <w:p w14:paraId="3CF112B3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Have a good understanding of pedagogical issues relating to learning and teaching. </w:t>
            </w:r>
          </w:p>
        </w:tc>
        <w:tc>
          <w:tcPr>
            <w:tcW w:w="990" w:type="dxa"/>
          </w:tcPr>
          <w:p w14:paraId="07672856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1B830D69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DA64865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7164B" w14:paraId="62CC4BCE" w14:textId="77777777">
        <w:tc>
          <w:tcPr>
            <w:tcW w:w="6240" w:type="dxa"/>
          </w:tcPr>
          <w:p w14:paraId="4788365B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 of, and commitment to, all school policies, in particular:</w:t>
            </w:r>
          </w:p>
          <w:p w14:paraId="4F9A14AE" w14:textId="77777777" w:rsidR="00C7164B" w:rsidRDefault="0039288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Participation and implementation of the School Behaviour Policy</w:t>
            </w:r>
          </w:p>
          <w:p w14:paraId="651825F5" w14:textId="77777777" w:rsidR="00C7164B" w:rsidRDefault="0039288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Child protection and safeguarding policies</w:t>
            </w:r>
          </w:p>
          <w:p w14:paraId="6A752488" w14:textId="77777777" w:rsidR="00C7164B" w:rsidRDefault="0039288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Awareness of Health and Safety implementation in the work place</w:t>
            </w:r>
          </w:p>
          <w:p w14:paraId="2B077144" w14:textId="77777777" w:rsidR="00C7164B" w:rsidRDefault="00392881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Implementation of the school Equal Opportunities Policy</w:t>
            </w:r>
          </w:p>
        </w:tc>
        <w:tc>
          <w:tcPr>
            <w:tcW w:w="990" w:type="dxa"/>
          </w:tcPr>
          <w:p w14:paraId="5790FAD8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6FF412B2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17E3BE4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06E7831D" w14:textId="77777777">
        <w:tc>
          <w:tcPr>
            <w:tcW w:w="6240" w:type="dxa"/>
            <w:tcBorders>
              <w:bottom w:val="single" w:sz="4" w:space="0" w:color="000000"/>
            </w:tcBorders>
          </w:tcPr>
          <w:p w14:paraId="5284FD98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effective management of provision for SEN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3019AC4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14:paraId="7F9B3647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007E4346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574E22BC" w14:textId="77777777">
        <w:tc>
          <w:tcPr>
            <w:tcW w:w="6240" w:type="dxa"/>
            <w:tcBorders>
              <w:bottom w:val="single" w:sz="4" w:space="0" w:color="000000"/>
            </w:tcBorders>
          </w:tcPr>
          <w:p w14:paraId="7A9DA93A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Knowledge of effective strategies to include, and meet the needs of, all pupils in particular underachieving groups of pupils, pupils with EAL and SEN and/or High achieving children.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D721C88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14:paraId="6DBD526A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130F9184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6F16B7D7" w14:textId="77777777">
        <w:tc>
          <w:tcPr>
            <w:tcW w:w="6240" w:type="dxa"/>
            <w:tcBorders>
              <w:bottom w:val="single" w:sz="4" w:space="0" w:color="000000"/>
            </w:tcBorders>
          </w:tcPr>
          <w:p w14:paraId="6B975F76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Knowledge and understanding of the pastoral, physical medical and social needs of children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936118D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14:paraId="1A4C266A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766A8254" w14:textId="087F09E8" w:rsidR="00C7164B" w:rsidRPr="00155C0F" w:rsidRDefault="00155C0F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>
              <w:rPr>
                <w:rFonts w:asciiTheme="majorHAnsi" w:eastAsia="Wingdings" w:hAnsiTheme="majorHAnsi" w:cstheme="majorHAnsi"/>
                <w:sz w:val="20"/>
                <w:szCs w:val="20"/>
              </w:rPr>
              <w:t>A/I</w:t>
            </w:r>
          </w:p>
        </w:tc>
      </w:tr>
      <w:tr w:rsidR="00C7164B" w14:paraId="3120B1FC" w14:textId="77777777">
        <w:tc>
          <w:tcPr>
            <w:tcW w:w="6240" w:type="dxa"/>
            <w:tcBorders>
              <w:bottom w:val="single" w:sz="4" w:space="0" w:color="000000"/>
            </w:tcBorders>
          </w:tcPr>
          <w:p w14:paraId="55979F87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Implementation of CP and safeguarding procedures/actions.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4CFD197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14:paraId="23A855A4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</w:tcPr>
          <w:p w14:paraId="0BEA2882" w14:textId="053C1CA1" w:rsidR="00C7164B" w:rsidRPr="00155C0F" w:rsidRDefault="00155C0F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>
              <w:rPr>
                <w:rFonts w:asciiTheme="majorHAnsi" w:eastAsia="Wingdings" w:hAnsiTheme="majorHAnsi" w:cstheme="majorHAnsi"/>
                <w:sz w:val="20"/>
                <w:szCs w:val="20"/>
              </w:rPr>
              <w:t>A/I</w:t>
            </w:r>
          </w:p>
        </w:tc>
      </w:tr>
      <w:tr w:rsidR="00C7164B" w14:paraId="6FFED289" w14:textId="77777777">
        <w:tc>
          <w:tcPr>
            <w:tcW w:w="6240" w:type="dxa"/>
            <w:shd w:val="clear" w:color="auto" w:fill="B3B3B3"/>
          </w:tcPr>
          <w:p w14:paraId="4E58D136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Professional Skills and Abilities</w:t>
            </w:r>
          </w:p>
        </w:tc>
        <w:tc>
          <w:tcPr>
            <w:tcW w:w="990" w:type="dxa"/>
            <w:shd w:val="clear" w:color="auto" w:fill="B3B3B3"/>
          </w:tcPr>
          <w:p w14:paraId="405ED517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3B3B3"/>
          </w:tcPr>
          <w:p w14:paraId="1121B058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B3B3B3"/>
          </w:tcPr>
          <w:p w14:paraId="5476E367" w14:textId="77777777" w:rsidR="00C7164B" w:rsidRDefault="00C7164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164B" w14:paraId="1850CFB0" w14:textId="77777777">
        <w:tc>
          <w:tcPr>
            <w:tcW w:w="6240" w:type="dxa"/>
          </w:tcPr>
          <w:p w14:paraId="1DDFD618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 able to promote high standards of literacy, articulacy and the correct use of standard English, orally and in writing</w:t>
            </w:r>
          </w:p>
        </w:tc>
        <w:tc>
          <w:tcPr>
            <w:tcW w:w="990" w:type="dxa"/>
          </w:tcPr>
          <w:p w14:paraId="2F25282B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3F82BE1B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5C3EC66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5C0920A7" w14:textId="77777777">
        <w:tc>
          <w:tcPr>
            <w:tcW w:w="6240" w:type="dxa"/>
          </w:tcPr>
          <w:p w14:paraId="6F3C431D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data effectively to monitor and set realistic targets</w:t>
            </w:r>
          </w:p>
        </w:tc>
        <w:tc>
          <w:tcPr>
            <w:tcW w:w="990" w:type="dxa"/>
          </w:tcPr>
          <w:p w14:paraId="75E7A7DE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531FE50F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9A36292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1FD97B77" w14:textId="77777777">
        <w:tc>
          <w:tcPr>
            <w:tcW w:w="6240" w:type="dxa"/>
          </w:tcPr>
          <w:p w14:paraId="6536878C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Sound ICT knowledge and skills relating to the class teaching and be able to demonstrate the effective use of ICT to enhance teaching and learning</w:t>
            </w:r>
          </w:p>
        </w:tc>
        <w:tc>
          <w:tcPr>
            <w:tcW w:w="990" w:type="dxa"/>
          </w:tcPr>
          <w:p w14:paraId="77FB00BD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73584EAA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DCEC147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2B94C5CB" w14:textId="77777777">
        <w:tc>
          <w:tcPr>
            <w:tcW w:w="6240" w:type="dxa"/>
          </w:tcPr>
          <w:p w14:paraId="75624052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Ability to produce and update EHC plans and other statutory documents</w:t>
            </w:r>
          </w:p>
        </w:tc>
        <w:tc>
          <w:tcPr>
            <w:tcW w:w="990" w:type="dxa"/>
          </w:tcPr>
          <w:p w14:paraId="554A7D8D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25BF7C7D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E17A153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307A87A7" w14:textId="77777777">
        <w:tc>
          <w:tcPr>
            <w:tcW w:w="6240" w:type="dxa"/>
          </w:tcPr>
          <w:p w14:paraId="0574D205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Must be able to keep records of pupil progress in line with school policy</w:t>
            </w:r>
          </w:p>
        </w:tc>
        <w:tc>
          <w:tcPr>
            <w:tcW w:w="990" w:type="dxa"/>
          </w:tcPr>
          <w:p w14:paraId="6DA9B20D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22208B52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58D8029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7164B" w14:paraId="3B2672EB" w14:textId="77777777">
        <w:tc>
          <w:tcPr>
            <w:tcW w:w="6240" w:type="dxa"/>
          </w:tcPr>
          <w:p w14:paraId="67B2D494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Must be able to use assessments of pupils learning to inform future planning and subsequent teaching</w:t>
            </w:r>
          </w:p>
        </w:tc>
        <w:tc>
          <w:tcPr>
            <w:tcW w:w="990" w:type="dxa"/>
          </w:tcPr>
          <w:p w14:paraId="52921379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4901DD67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7978717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61B1D97E" w14:textId="77777777">
        <w:tc>
          <w:tcPr>
            <w:tcW w:w="6240" w:type="dxa"/>
          </w:tcPr>
          <w:p w14:paraId="4D137AFC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Ability to plan and work collaboratively with colleagues and encourage and inspire staff to develop their skills and abilities to improve their own practice</w:t>
            </w:r>
          </w:p>
        </w:tc>
        <w:tc>
          <w:tcPr>
            <w:tcW w:w="990" w:type="dxa"/>
          </w:tcPr>
          <w:p w14:paraId="7F61F8AC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6C8DEA99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B6DE333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5CDE55B9" w14:textId="77777777">
        <w:tc>
          <w:tcPr>
            <w:tcW w:w="6240" w:type="dxa"/>
          </w:tcPr>
          <w:p w14:paraId="7EF198ED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Manage adults effectively with openness and sensitivity while, at the same time, maintaining appropriate professional boundaries and respecting confidentiality</w:t>
            </w:r>
          </w:p>
        </w:tc>
        <w:tc>
          <w:tcPr>
            <w:tcW w:w="990" w:type="dxa"/>
          </w:tcPr>
          <w:p w14:paraId="1584BA5B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1FEDEB16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5605D0C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10CB7F08" w14:textId="77777777">
        <w:trPr>
          <w:trHeight w:val="413"/>
        </w:trPr>
        <w:tc>
          <w:tcPr>
            <w:tcW w:w="6240" w:type="dxa"/>
          </w:tcPr>
          <w:p w14:paraId="588B752B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Effective Behaviour Management whilst responding to children with warmth, care and understanding</w:t>
            </w:r>
          </w:p>
        </w:tc>
        <w:tc>
          <w:tcPr>
            <w:tcW w:w="990" w:type="dxa"/>
          </w:tcPr>
          <w:p w14:paraId="791AE017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1713BAA9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AEC92E0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C7164B" w14:paraId="0FC3C868" w14:textId="77777777">
        <w:tc>
          <w:tcPr>
            <w:tcW w:w="6240" w:type="dxa"/>
            <w:shd w:val="clear" w:color="auto" w:fill="B3B3B3"/>
          </w:tcPr>
          <w:p w14:paraId="69D51FDC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Personal Qualities</w:t>
            </w:r>
          </w:p>
        </w:tc>
        <w:tc>
          <w:tcPr>
            <w:tcW w:w="990" w:type="dxa"/>
            <w:shd w:val="clear" w:color="auto" w:fill="B3B3B3"/>
          </w:tcPr>
          <w:p w14:paraId="30341F7A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3B3B3"/>
          </w:tcPr>
          <w:p w14:paraId="5AA85C04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B3B3B3"/>
          </w:tcPr>
          <w:p w14:paraId="07DEF759" w14:textId="77777777" w:rsidR="00C7164B" w:rsidRDefault="00C7164B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164B" w14:paraId="20FFB827" w14:textId="77777777">
        <w:tc>
          <w:tcPr>
            <w:tcW w:w="6240" w:type="dxa"/>
          </w:tcPr>
          <w:p w14:paraId="64EC04A9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Ability to engage parents in order  to encourage their close involvement in the education of their children </w:t>
            </w:r>
          </w:p>
        </w:tc>
        <w:tc>
          <w:tcPr>
            <w:tcW w:w="990" w:type="dxa"/>
          </w:tcPr>
          <w:p w14:paraId="4D7BC127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1FADD561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ADFA667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7164B" w14:paraId="6289DFC5" w14:textId="77777777">
        <w:tc>
          <w:tcPr>
            <w:tcW w:w="6240" w:type="dxa"/>
          </w:tcPr>
          <w:p w14:paraId="0D487807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Must have excellent communication skills both orally and in writing</w:t>
            </w:r>
          </w:p>
        </w:tc>
        <w:tc>
          <w:tcPr>
            <w:tcW w:w="990" w:type="dxa"/>
          </w:tcPr>
          <w:p w14:paraId="30315F70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71271CAF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4844CFB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7164B" w14:paraId="0001358F" w14:textId="77777777">
        <w:tc>
          <w:tcPr>
            <w:tcW w:w="6240" w:type="dxa"/>
          </w:tcPr>
          <w:p w14:paraId="5E5A774F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Must be resilient, adaptable and able to manage own work load effectively </w:t>
            </w:r>
          </w:p>
        </w:tc>
        <w:tc>
          <w:tcPr>
            <w:tcW w:w="990" w:type="dxa"/>
          </w:tcPr>
          <w:p w14:paraId="4F9FFD5F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47C80006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EB5D034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60947FDE" w14:textId="77777777">
        <w:tc>
          <w:tcPr>
            <w:tcW w:w="6240" w:type="dxa"/>
          </w:tcPr>
          <w:p w14:paraId="49705A2F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Excellent interpersonal skills, with the ability to enthuse and motivate others and develop effective partnerships</w:t>
            </w:r>
          </w:p>
        </w:tc>
        <w:tc>
          <w:tcPr>
            <w:tcW w:w="990" w:type="dxa"/>
          </w:tcPr>
          <w:p w14:paraId="76408F7E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25CDDB59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564A17F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  <w:tr w:rsidR="00C7164B" w14:paraId="6BC03660" w14:textId="77777777">
        <w:tc>
          <w:tcPr>
            <w:tcW w:w="6240" w:type="dxa"/>
          </w:tcPr>
          <w:p w14:paraId="3BFA55B8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Willingness to share expertise, skills and knowledge and ability to encourage others to follow suit</w:t>
            </w:r>
          </w:p>
        </w:tc>
        <w:tc>
          <w:tcPr>
            <w:tcW w:w="990" w:type="dxa"/>
          </w:tcPr>
          <w:p w14:paraId="0DB7472B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4B31EF7F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5BDC1CA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7164B" w14:paraId="23232F26" w14:textId="77777777">
        <w:tc>
          <w:tcPr>
            <w:tcW w:w="6240" w:type="dxa"/>
          </w:tcPr>
          <w:p w14:paraId="47F2F277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practice equal opportunities in all aspects of the role and around the work place in line with policy</w:t>
            </w:r>
          </w:p>
        </w:tc>
        <w:tc>
          <w:tcPr>
            <w:tcW w:w="990" w:type="dxa"/>
          </w:tcPr>
          <w:p w14:paraId="4E4CA728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6DB580E5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71EC973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7164B" w14:paraId="5F3F3DA4" w14:textId="77777777">
        <w:tc>
          <w:tcPr>
            <w:tcW w:w="6240" w:type="dxa"/>
          </w:tcPr>
          <w:p w14:paraId="17D48DA3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maintain a personal commitment to professional development linked to the competencies necessary to deliver the requirements of this post</w:t>
            </w:r>
          </w:p>
        </w:tc>
        <w:tc>
          <w:tcPr>
            <w:tcW w:w="990" w:type="dxa"/>
          </w:tcPr>
          <w:p w14:paraId="504A6EF8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5290083E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A991ECB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C7164B" w14:paraId="57DF0F1E" w14:textId="77777777">
        <w:tc>
          <w:tcPr>
            <w:tcW w:w="6240" w:type="dxa"/>
          </w:tcPr>
          <w:p w14:paraId="182CAC00" w14:textId="77777777" w:rsidR="00C7164B" w:rsidRDefault="0039288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Taking initiative and responsibility</w:t>
            </w:r>
          </w:p>
          <w:p w14:paraId="04CF334D" w14:textId="77777777" w:rsidR="00C7164B" w:rsidRDefault="00C7164B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EFC666" w14:textId="77777777" w:rsidR="00C7164B" w:rsidRPr="00155C0F" w:rsidRDefault="00392881">
            <w:pPr>
              <w:ind w:left="0" w:hanging="2"/>
              <w:jc w:val="center"/>
              <w:rPr>
                <w:rFonts w:asciiTheme="majorHAnsi" w:eastAsia="Wingdings" w:hAnsiTheme="majorHAnsi" w:cstheme="majorHAnsi"/>
                <w:sz w:val="20"/>
                <w:szCs w:val="20"/>
              </w:rPr>
            </w:pPr>
            <w:r w:rsidRPr="00155C0F">
              <w:rPr>
                <w:rFonts w:ascii="Segoe UI Emoji" w:eastAsia="Wingdings" w:hAnsi="Segoe UI Emoji" w:cs="Segoe UI Emoji"/>
                <w:sz w:val="20"/>
                <w:szCs w:val="20"/>
              </w:rPr>
              <w:t>✔</w:t>
            </w:r>
          </w:p>
        </w:tc>
        <w:tc>
          <w:tcPr>
            <w:tcW w:w="1125" w:type="dxa"/>
          </w:tcPr>
          <w:p w14:paraId="589AFE16" w14:textId="77777777" w:rsidR="00C7164B" w:rsidRPr="00155C0F" w:rsidRDefault="00C7164B">
            <w:pPr>
              <w:ind w:left="0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D127353" w14:textId="77777777" w:rsidR="00C7164B" w:rsidRDefault="0039288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A/I</w:t>
            </w:r>
          </w:p>
        </w:tc>
      </w:tr>
    </w:tbl>
    <w:p w14:paraId="2353D52E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B52B7D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665257D7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0000AF7F" w14:textId="77777777" w:rsidR="00C7164B" w:rsidRDefault="00392881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= Application</w:t>
      </w:r>
    </w:p>
    <w:p w14:paraId="35594D31" w14:textId="77777777" w:rsidR="00C7164B" w:rsidRDefault="00392881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= Interview</w:t>
      </w:r>
    </w:p>
    <w:p w14:paraId="3DF3112B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30E66102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11246105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3BAAC7BF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21BDB671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060CCE8B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345C5488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5523BB6C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56DA0C27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06111FEB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5A02357D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21CAE251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7F58F219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124C9D86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2043DBA6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664E2B18" w14:textId="77777777" w:rsidR="00C7164B" w:rsidRDefault="00C7164B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14:paraId="5FD835F9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49B6DC6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9CEF003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2DA8DEF" w14:textId="77777777" w:rsidR="00C7164B" w:rsidRDefault="00C7164B">
      <w:pPr>
        <w:ind w:left="0" w:hanging="2"/>
        <w:rPr>
          <w:rFonts w:ascii="Arial" w:eastAsia="Arial" w:hAnsi="Arial" w:cs="Arial"/>
        </w:rPr>
      </w:pPr>
    </w:p>
    <w:p w14:paraId="45840AC7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59E3EFE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2E39A25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9D71A9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31E094E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257D5EC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EB682E2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AC7E683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1E31FF2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14D5BBC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FC50673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4954ABC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E60E9C8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6F5958A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676C0F2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4D500BF" w14:textId="77777777" w:rsidR="00C7164B" w:rsidRDefault="00C7164B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C7164B">
      <w:headerReference w:type="default" r:id="rId8"/>
      <w:pgSz w:w="12240" w:h="15840"/>
      <w:pgMar w:top="567" w:right="1440" w:bottom="1440" w:left="1440" w:header="9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9899" w14:textId="77777777" w:rsidR="00332F19" w:rsidRDefault="00392881">
      <w:pPr>
        <w:spacing w:line="240" w:lineRule="auto"/>
        <w:ind w:left="0" w:hanging="2"/>
      </w:pPr>
      <w:r>
        <w:separator/>
      </w:r>
    </w:p>
  </w:endnote>
  <w:endnote w:type="continuationSeparator" w:id="0">
    <w:p w14:paraId="606330D6" w14:textId="77777777" w:rsidR="00332F19" w:rsidRDefault="003928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6A8A" w14:textId="77777777" w:rsidR="00332F19" w:rsidRDefault="00392881">
      <w:pPr>
        <w:spacing w:line="240" w:lineRule="auto"/>
        <w:ind w:left="0" w:hanging="2"/>
      </w:pPr>
      <w:r>
        <w:separator/>
      </w:r>
    </w:p>
  </w:footnote>
  <w:footnote w:type="continuationSeparator" w:id="0">
    <w:p w14:paraId="2E6A7AD8" w14:textId="77777777" w:rsidR="00332F19" w:rsidRDefault="003928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46E" w14:textId="77777777" w:rsidR="00C7164B" w:rsidRDefault="003928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1" w:hanging="3"/>
      <w:jc w:val="center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 xml:space="preserve">PERSON SPECIFICATION </w:t>
    </w:r>
    <w:r>
      <w:rPr>
        <w:noProof/>
        <w:lang w:eastAsia="en-GB"/>
      </w:rPr>
      <w:drawing>
        <wp:anchor distT="0" distB="0" distL="0" distR="0" simplePos="0" relativeHeight="251658240" behindDoc="1" locked="0" layoutInCell="1" hidden="0" allowOverlap="1" wp14:anchorId="79F7AA58" wp14:editId="2D4EE8F5">
          <wp:simplePos x="0" y="0"/>
          <wp:positionH relativeFrom="column">
            <wp:posOffset>6105525</wp:posOffset>
          </wp:positionH>
          <wp:positionV relativeFrom="paragraph">
            <wp:posOffset>-538479</wp:posOffset>
          </wp:positionV>
          <wp:extent cx="552450" cy="5759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9264" behindDoc="1" locked="0" layoutInCell="1" hidden="0" allowOverlap="1" wp14:anchorId="474BC390" wp14:editId="409A4CDF">
          <wp:simplePos x="0" y="0"/>
          <wp:positionH relativeFrom="column">
            <wp:posOffset>-857249</wp:posOffset>
          </wp:positionH>
          <wp:positionV relativeFrom="paragraph">
            <wp:posOffset>-538479</wp:posOffset>
          </wp:positionV>
          <wp:extent cx="552450" cy="57594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33A0"/>
    <w:multiLevelType w:val="multilevel"/>
    <w:tmpl w:val="7AF0ADFC"/>
    <w:lvl w:ilvl="0">
      <w:start w:val="1"/>
      <w:numFmt w:val="bullet"/>
      <w:lvlText w:val="●"/>
      <w:lvlJc w:val="left"/>
      <w:pPr>
        <w:ind w:left="454" w:hanging="454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4B"/>
    <w:rsid w:val="00155C0F"/>
    <w:rsid w:val="00332F19"/>
    <w:rsid w:val="00392881"/>
    <w:rsid w:val="004B36EF"/>
    <w:rsid w:val="006B2E0D"/>
    <w:rsid w:val="00C7164B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03E3C"/>
  <w15:docId w15:val="{4FB79B6B-6034-40EB-89C8-49F5447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bCs/>
      <w:color w:val="000080"/>
      <w:sz w:val="40"/>
      <w:szCs w:val="40"/>
      <w:lang w:val="en-US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color w:val="000080"/>
      <w:sz w:val="22"/>
      <w:szCs w:val="22"/>
      <w:lang w:val="en-US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120"/>
    </w:pPr>
    <w:rPr>
      <w:rFonts w:ascii="Arial" w:hAnsi="Arial"/>
      <w:sz w:val="22"/>
      <w:szCs w:val="20"/>
      <w:lang w:val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bMO5F9VDmbcs+v5xHasOxWthGA==">AMUW2mVy+OKkaAJeLAuZeXviLXD6VErv4xzBMwwx9+XPAmM0iPEtf4E+KgKU0GFyNzoi2OYpMDlDX00exXq13xXLE/3w3saMz9pRLdRVklXmSziSsnTm6igCMoLLTNyATrgqSs2obV5R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IT</dc:creator>
  <cp:lastModifiedBy>Yasmin Mason</cp:lastModifiedBy>
  <cp:revision>2</cp:revision>
  <dcterms:created xsi:type="dcterms:W3CDTF">2023-01-18T12:00:00Z</dcterms:created>
  <dcterms:modified xsi:type="dcterms:W3CDTF">2023-01-18T12:00:00Z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b1413-7813-406b-b6f6-6ae50587ee27_Enabled">
    <vt:lpwstr>true</vt:lpwstr>
  </property>
  <property fmtid="{D5CDD505-2E9C-101B-9397-08002B2CF9AE}" pid="3" name="MSIP_Label_d02b1413-7813-406b-b6f6-6ae50587ee27_SetDate">
    <vt:lpwstr>2023-01-18T12:00:42Z</vt:lpwstr>
  </property>
  <property fmtid="{D5CDD505-2E9C-101B-9397-08002B2CF9AE}" pid="4" name="MSIP_Label_d02b1413-7813-406b-b6f6-6ae50587ee27_Method">
    <vt:lpwstr>Privileged</vt:lpwstr>
  </property>
  <property fmtid="{D5CDD505-2E9C-101B-9397-08002B2CF9AE}" pid="5" name="MSIP_Label_d02b1413-7813-406b-b6f6-6ae50587ee27_Name">
    <vt:lpwstr>d02b1413-7813-406b-b6f6-6ae50587ee27</vt:lpwstr>
  </property>
  <property fmtid="{D5CDD505-2E9C-101B-9397-08002B2CF9AE}" pid="6" name="MSIP_Label_d02b1413-7813-406b-b6f6-6ae50587ee27_SiteId">
    <vt:lpwstr>cc18b91d-1bb2-4d9b-ac76-7a4447488d49</vt:lpwstr>
  </property>
  <property fmtid="{D5CDD505-2E9C-101B-9397-08002B2CF9AE}" pid="7" name="MSIP_Label_d02b1413-7813-406b-b6f6-6ae50587ee27_ActionId">
    <vt:lpwstr>b90ccc54-27a7-4a47-90d4-ab2610c7db25</vt:lpwstr>
  </property>
  <property fmtid="{D5CDD505-2E9C-101B-9397-08002B2CF9AE}" pid="8" name="MSIP_Label_d02b1413-7813-406b-b6f6-6ae50587ee27_ContentBits">
    <vt:lpwstr>0</vt:lpwstr>
  </property>
</Properties>
</file>